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B23D4" w:rsidRDefault="00C7104D" w:rsidP="00E619EB">
      <w:pP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0" w:name="bookmark=id.gjdgxs" w:colFirst="0" w:colLast="0"/>
      <w:bookmarkEnd w:id="0"/>
      <w:r w:rsidRPr="00E619EB">
        <w:rPr>
          <w:rFonts w:ascii="Times New Roman" w:eastAsia="Times New Roman" w:hAnsi="Times New Roman" w:cs="Times New Roman"/>
          <w:sz w:val="28"/>
          <w:szCs w:val="28"/>
        </w:rPr>
        <w:t xml:space="preserve">Отчет о проведении круглого стола </w:t>
      </w:r>
    </w:p>
    <w:p w14:paraId="5E7CDBC7" w14:textId="6B5B25DC" w:rsidR="00E619EB" w:rsidRPr="00E619EB" w:rsidRDefault="00E619EB" w:rsidP="00E619EB">
      <w:pP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время ПАНДЕМИИ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14:paraId="00000002" w14:textId="77777777" w:rsidR="00FB23D4" w:rsidRPr="00E619EB" w:rsidRDefault="00FB23D4" w:rsidP="00E619EB">
      <w:pPr>
        <w:spacing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FB23D4" w:rsidRPr="00E619EB" w:rsidRDefault="00FB23D4" w:rsidP="00E619EB">
      <w:pPr>
        <w:spacing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00000004" w14:textId="77777777" w:rsidR="00FB23D4" w:rsidRPr="00E619EB" w:rsidRDefault="00C7104D" w:rsidP="00E619EB">
      <w:pPr>
        <w:spacing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 w:rsidRPr="00E619EB">
        <w:rPr>
          <w:rFonts w:ascii="Times New Roman" w:eastAsia="Times New Roman" w:hAnsi="Times New Roman" w:cs="Times New Roman"/>
          <w:sz w:val="28"/>
          <w:szCs w:val="28"/>
        </w:rPr>
        <w:t>15 марта 2021 года в стенах Международного университета в Центральной Азии прошел круглый стол на тему: «</w:t>
      </w:r>
      <w:r w:rsidRPr="00E619EB">
        <w:rPr>
          <w:rFonts w:ascii="Times New Roman" w:eastAsia="Times New Roman" w:hAnsi="Times New Roman" w:cs="Times New Roman"/>
          <w:b/>
          <w:sz w:val="28"/>
          <w:szCs w:val="28"/>
        </w:rPr>
        <w:t xml:space="preserve">Вызовы и возможности обучения английскому языку в условиях дистанционного обучения». </w:t>
      </w:r>
      <w:r w:rsidRPr="00E619EB">
        <w:rPr>
          <w:rFonts w:ascii="Times New Roman" w:eastAsia="Times New Roman" w:hAnsi="Times New Roman" w:cs="Times New Roman"/>
          <w:sz w:val="28"/>
          <w:szCs w:val="28"/>
        </w:rPr>
        <w:t xml:space="preserve">Инициаторами и организаторами круглого стола выступили преподаватели направления «Лингвистика. Английский язык». Участниками круглого стола стали преподаватели и студенты направлений «Лингвистика. Английский язык», «Лингвистика. Китайский язык», «Педагогика», преподаватели Гуманитарно-Технического колледжа МУЦА, учителя школы Ак-Бата (г. Токмок), учителя государственных общеобразовательных школ Чуйской области,  преподаватели частных языковых школ городов  Токмок и Томск (Россия). Почетным гостем выступил доктор </w:t>
      </w:r>
      <w:proofErr w:type="spellStart"/>
      <w:r w:rsidRPr="00E619EB">
        <w:rPr>
          <w:rFonts w:ascii="Times New Roman" w:eastAsia="Times New Roman" w:hAnsi="Times New Roman" w:cs="Times New Roman"/>
          <w:sz w:val="28"/>
          <w:szCs w:val="28"/>
        </w:rPr>
        <w:t>Дэннис</w:t>
      </w:r>
      <w:proofErr w:type="spellEnd"/>
      <w:r w:rsidRPr="00E619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19EB">
        <w:rPr>
          <w:rFonts w:ascii="Times New Roman" w:eastAsia="Times New Roman" w:hAnsi="Times New Roman" w:cs="Times New Roman"/>
          <w:sz w:val="28"/>
          <w:szCs w:val="28"/>
        </w:rPr>
        <w:t>Бриколт</w:t>
      </w:r>
      <w:proofErr w:type="spellEnd"/>
      <w:r w:rsidRPr="00E619EB">
        <w:rPr>
          <w:rFonts w:ascii="Times New Roman" w:eastAsia="Times New Roman" w:hAnsi="Times New Roman" w:cs="Times New Roman"/>
          <w:sz w:val="28"/>
          <w:szCs w:val="28"/>
        </w:rPr>
        <w:t xml:space="preserve"> (США).  </w:t>
      </w:r>
    </w:p>
    <w:p w14:paraId="00000005" w14:textId="77777777" w:rsidR="00FB23D4" w:rsidRPr="00E619EB" w:rsidRDefault="00FB23D4" w:rsidP="00E619EB">
      <w:pPr>
        <w:spacing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00000006" w14:textId="77777777" w:rsidR="00FB23D4" w:rsidRPr="00E619EB" w:rsidRDefault="00C7104D" w:rsidP="00E619EB">
      <w:pPr>
        <w:tabs>
          <w:tab w:val="left" w:pos="420"/>
        </w:tabs>
        <w:spacing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 w:rsidRPr="00E619EB">
        <w:rPr>
          <w:rFonts w:ascii="Times New Roman" w:eastAsia="Times New Roman" w:hAnsi="Times New Roman" w:cs="Times New Roman"/>
          <w:i/>
          <w:sz w:val="28"/>
          <w:szCs w:val="28"/>
        </w:rPr>
        <w:t>Цель и задачи проведения научного собрания</w:t>
      </w:r>
      <w:r w:rsidRPr="00E619EB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07" w14:textId="77777777" w:rsidR="00FB23D4" w:rsidRPr="00E619EB" w:rsidRDefault="00FB23D4" w:rsidP="00E619EB">
      <w:pPr>
        <w:spacing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77777777" w:rsidR="00FB23D4" w:rsidRPr="00E619EB" w:rsidRDefault="00C7104D" w:rsidP="00E619EB">
      <w:pPr>
        <w:spacing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 w:rsidRPr="00E619EB">
        <w:rPr>
          <w:rFonts w:ascii="Times New Roman" w:eastAsia="Times New Roman" w:hAnsi="Times New Roman" w:cs="Times New Roman"/>
          <w:sz w:val="28"/>
          <w:szCs w:val="28"/>
        </w:rPr>
        <w:t xml:space="preserve">Цели: обсуждение актуальных проблем и перспектив преподавания английского языка в школе и вузе в условиях пандемии, обмен опытом использования инновационных технологий для максимальной адаптации к новым вызовам и возможностям обучения в цифровой среде. </w:t>
      </w:r>
    </w:p>
    <w:p w14:paraId="00000009" w14:textId="77777777" w:rsidR="00FB23D4" w:rsidRPr="00E619EB" w:rsidRDefault="00C7104D" w:rsidP="00E619EB">
      <w:pPr>
        <w:spacing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 w:rsidRPr="00E619EB">
        <w:rPr>
          <w:rFonts w:ascii="Times New Roman" w:eastAsia="Times New Roman" w:hAnsi="Times New Roman" w:cs="Times New Roman"/>
          <w:sz w:val="28"/>
          <w:szCs w:val="28"/>
        </w:rPr>
        <w:t xml:space="preserve">Задачи: </w:t>
      </w:r>
    </w:p>
    <w:p w14:paraId="0000000A" w14:textId="77777777" w:rsidR="00FB23D4" w:rsidRPr="00E619EB" w:rsidRDefault="00C7104D" w:rsidP="00E619EB">
      <w:pPr>
        <w:numPr>
          <w:ilvl w:val="0"/>
          <w:numId w:val="2"/>
        </w:numPr>
        <w:tabs>
          <w:tab w:val="left" w:pos="780"/>
        </w:tabs>
        <w:spacing w:line="240" w:lineRule="auto"/>
        <w:ind w:left="1" w:right="80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9EB">
        <w:rPr>
          <w:rFonts w:ascii="Times New Roman" w:eastAsia="Times New Roman" w:hAnsi="Times New Roman" w:cs="Times New Roman"/>
          <w:sz w:val="28"/>
          <w:szCs w:val="28"/>
        </w:rPr>
        <w:t>Определение актуальных проблем вуза и школы в области методики преподавания иностранных языков в условиях онлайн обучения.</w:t>
      </w:r>
    </w:p>
    <w:p w14:paraId="0000000B" w14:textId="77777777" w:rsidR="00FB23D4" w:rsidRPr="00E619EB" w:rsidRDefault="00C7104D" w:rsidP="00E619EB">
      <w:pPr>
        <w:numPr>
          <w:ilvl w:val="0"/>
          <w:numId w:val="2"/>
        </w:numPr>
        <w:tabs>
          <w:tab w:val="left" w:pos="780"/>
        </w:tabs>
        <w:spacing w:line="240" w:lineRule="auto"/>
        <w:ind w:left="1" w:right="80" w:hanging="3"/>
        <w:rPr>
          <w:rFonts w:ascii="Times New Roman" w:eastAsia="Times New Roman" w:hAnsi="Times New Roman" w:cs="Times New Roman"/>
          <w:sz w:val="28"/>
          <w:szCs w:val="28"/>
        </w:rPr>
      </w:pPr>
      <w:r w:rsidRPr="00E619EB">
        <w:rPr>
          <w:rFonts w:ascii="Times New Roman" w:eastAsia="Times New Roman" w:hAnsi="Times New Roman" w:cs="Times New Roman"/>
          <w:sz w:val="28"/>
          <w:szCs w:val="28"/>
        </w:rPr>
        <w:t>Анализ возможностей образовательных педагогических технологий в решении проблем методики дистанционного/удаленного преподавания английского языка.</w:t>
      </w:r>
    </w:p>
    <w:p w14:paraId="0000000C" w14:textId="77777777" w:rsidR="00FB23D4" w:rsidRPr="00E619EB" w:rsidRDefault="00C7104D" w:rsidP="00E619EB">
      <w:pPr>
        <w:numPr>
          <w:ilvl w:val="0"/>
          <w:numId w:val="2"/>
        </w:numPr>
        <w:tabs>
          <w:tab w:val="left" w:pos="780"/>
        </w:tabs>
        <w:spacing w:line="240" w:lineRule="auto"/>
        <w:ind w:left="1" w:right="80" w:hanging="3"/>
        <w:rPr>
          <w:rFonts w:ascii="Times New Roman" w:eastAsia="Times New Roman" w:hAnsi="Times New Roman" w:cs="Times New Roman"/>
          <w:sz w:val="28"/>
          <w:szCs w:val="28"/>
        </w:rPr>
      </w:pPr>
      <w:r w:rsidRPr="00E619EB">
        <w:rPr>
          <w:rFonts w:ascii="Times New Roman" w:eastAsia="Times New Roman" w:hAnsi="Times New Roman" w:cs="Times New Roman"/>
          <w:sz w:val="28"/>
          <w:szCs w:val="28"/>
        </w:rPr>
        <w:t>Обмен научным и практическим опытом в области преподавания английского языка и использования инновационных технологий.</w:t>
      </w:r>
    </w:p>
    <w:p w14:paraId="0000000D" w14:textId="77777777" w:rsidR="00FB23D4" w:rsidRPr="00E619EB" w:rsidRDefault="00C7104D" w:rsidP="00E619EB">
      <w:pPr>
        <w:numPr>
          <w:ilvl w:val="0"/>
          <w:numId w:val="2"/>
        </w:numPr>
        <w:tabs>
          <w:tab w:val="left" w:pos="780"/>
        </w:tabs>
        <w:spacing w:line="240" w:lineRule="auto"/>
        <w:ind w:left="1" w:right="80" w:hanging="3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B23D4" w:rsidRPr="00E619EB">
          <w:pgSz w:w="11900" w:h="16840"/>
          <w:pgMar w:top="911" w:right="1040" w:bottom="816" w:left="1440" w:header="0" w:footer="0" w:gutter="0"/>
          <w:pgNumType w:start="1"/>
          <w:cols w:space="720"/>
        </w:sectPr>
      </w:pPr>
      <w:r w:rsidRPr="00E619EB">
        <w:rPr>
          <w:rFonts w:ascii="Times New Roman" w:eastAsia="Times New Roman" w:hAnsi="Times New Roman" w:cs="Times New Roman"/>
          <w:sz w:val="28"/>
          <w:szCs w:val="28"/>
        </w:rPr>
        <w:t>Разработка перспективных решений по использованию инновационных методов преподавания языка как инструмента межкультурной коммуникации.</w:t>
      </w:r>
    </w:p>
    <w:p w14:paraId="0000000E" w14:textId="77777777" w:rsidR="00FB23D4" w:rsidRPr="00E619EB" w:rsidRDefault="00FB23D4" w:rsidP="00E619EB">
      <w:pPr>
        <w:spacing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bookmarkStart w:id="2" w:name="bookmark=id.30j0zll" w:colFirst="0" w:colLast="0"/>
      <w:bookmarkEnd w:id="2"/>
    </w:p>
    <w:p w14:paraId="0000000F" w14:textId="77777777" w:rsidR="00FB23D4" w:rsidRPr="00E619EB" w:rsidRDefault="00C7104D" w:rsidP="00E619EB">
      <w:pPr>
        <w:spacing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 w:rsidRPr="00E619EB">
        <w:rPr>
          <w:rFonts w:ascii="Times New Roman" w:eastAsia="Times New Roman" w:hAnsi="Times New Roman" w:cs="Times New Roman"/>
          <w:b/>
          <w:sz w:val="28"/>
          <w:szCs w:val="28"/>
        </w:rPr>
        <w:t>Пленарное заседание</w:t>
      </w:r>
    </w:p>
    <w:p w14:paraId="00000010" w14:textId="77777777" w:rsidR="00FB23D4" w:rsidRPr="00E619EB" w:rsidRDefault="00FB23D4" w:rsidP="00E619EB">
      <w:pPr>
        <w:spacing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00000011" w14:textId="77777777" w:rsidR="00FB23D4" w:rsidRPr="00E619EB" w:rsidRDefault="00C7104D" w:rsidP="00E619EB">
      <w:pPr>
        <w:numPr>
          <w:ilvl w:val="0"/>
          <w:numId w:val="1"/>
        </w:numPr>
        <w:tabs>
          <w:tab w:val="left" w:pos="1039"/>
        </w:tabs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619EB">
        <w:rPr>
          <w:rFonts w:ascii="Times New Roman" w:eastAsia="Times New Roman" w:hAnsi="Times New Roman" w:cs="Times New Roman"/>
          <w:sz w:val="28"/>
          <w:szCs w:val="28"/>
        </w:rPr>
        <w:t>Бриколт</w:t>
      </w:r>
      <w:proofErr w:type="spellEnd"/>
      <w:r w:rsidRPr="00E619EB">
        <w:rPr>
          <w:rFonts w:ascii="Times New Roman" w:eastAsia="Times New Roman" w:hAnsi="Times New Roman" w:cs="Times New Roman"/>
          <w:sz w:val="28"/>
          <w:szCs w:val="28"/>
        </w:rPr>
        <w:t xml:space="preserve"> Д., профессор университета </w:t>
      </w:r>
      <w:proofErr w:type="spellStart"/>
      <w:r w:rsidRPr="00E619EB">
        <w:rPr>
          <w:rFonts w:ascii="Times New Roman" w:eastAsia="Times New Roman" w:hAnsi="Times New Roman" w:cs="Times New Roman"/>
          <w:sz w:val="28"/>
          <w:szCs w:val="28"/>
        </w:rPr>
        <w:t>Норс</w:t>
      </w:r>
      <w:proofErr w:type="spellEnd"/>
      <w:r w:rsidRPr="00E619EB">
        <w:rPr>
          <w:rFonts w:ascii="Times New Roman" w:eastAsia="Times New Roman" w:hAnsi="Times New Roman" w:cs="Times New Roman"/>
          <w:sz w:val="28"/>
          <w:szCs w:val="28"/>
        </w:rPr>
        <w:t xml:space="preserve"> Парк (г. Чикаго, США) - О специфике использования инновационных цифровых технологий в </w:t>
      </w:r>
      <w:proofErr w:type="spellStart"/>
      <w:r w:rsidRPr="00E619EB">
        <w:rPr>
          <w:rFonts w:ascii="Times New Roman" w:eastAsia="Times New Roman" w:hAnsi="Times New Roman" w:cs="Times New Roman"/>
          <w:sz w:val="28"/>
          <w:szCs w:val="28"/>
        </w:rPr>
        <w:t>приподавании</w:t>
      </w:r>
      <w:proofErr w:type="spellEnd"/>
      <w:r w:rsidRPr="00E619EB">
        <w:rPr>
          <w:rFonts w:ascii="Times New Roman" w:eastAsia="Times New Roman" w:hAnsi="Times New Roman" w:cs="Times New Roman"/>
          <w:sz w:val="28"/>
          <w:szCs w:val="28"/>
        </w:rPr>
        <w:t xml:space="preserve"> испанского языка в вузах США. В своем докладе </w:t>
      </w:r>
      <w:proofErr w:type="spellStart"/>
      <w:r w:rsidRPr="00E619EB">
        <w:rPr>
          <w:rFonts w:ascii="Times New Roman" w:eastAsia="Times New Roman" w:hAnsi="Times New Roman" w:cs="Times New Roman"/>
          <w:sz w:val="28"/>
          <w:szCs w:val="28"/>
        </w:rPr>
        <w:t>Бриколт</w:t>
      </w:r>
      <w:proofErr w:type="spellEnd"/>
      <w:r w:rsidRPr="00E619EB">
        <w:rPr>
          <w:rFonts w:ascii="Times New Roman" w:eastAsia="Times New Roman" w:hAnsi="Times New Roman" w:cs="Times New Roman"/>
          <w:sz w:val="28"/>
          <w:szCs w:val="28"/>
        </w:rPr>
        <w:t xml:space="preserve"> Д. проиллюстрировал эффект использования системы управления обучением CANVAS как условие успешной реализации интерактивного подхода в преподавании иностранного языка. Эта презентация послужила почвой для обсуждения условий стимулирования учащихся к постановке проблемы, творческому поиску и решению вопросов интерпретации и межкультурной коммуникации.</w:t>
      </w:r>
    </w:p>
    <w:p w14:paraId="00000012" w14:textId="77777777" w:rsidR="00FB23D4" w:rsidRPr="00E619EB" w:rsidRDefault="00FB23D4" w:rsidP="00E619EB">
      <w:pPr>
        <w:spacing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00000013" w14:textId="77777777" w:rsidR="00FB23D4" w:rsidRPr="00E619EB" w:rsidRDefault="00E619EB" w:rsidP="00E619EB">
      <w:pPr>
        <w:numPr>
          <w:ilvl w:val="0"/>
          <w:numId w:val="1"/>
        </w:num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tag w:val="goog_rdk_0"/>
          <w:id w:val="572703272"/>
        </w:sdtPr>
        <w:sdtEndPr/>
        <w:sdtContent>
          <w:proofErr w:type="gramStart"/>
          <w:r w:rsidR="00C7104D" w:rsidRPr="00E619EB">
            <w:rPr>
              <w:rFonts w:ascii="Times New Roman" w:eastAsia="Gungsuh" w:hAnsi="Times New Roman" w:cs="Times New Roman"/>
              <w:sz w:val="28"/>
              <w:szCs w:val="28"/>
            </w:rPr>
            <w:t>Юсупова Лола, преподаватель языковой школы «Англия» (г. Томск, Россия</w:t>
          </w:r>
          <w:r w:rsidR="00C7104D" w:rsidRPr="00E619EB">
            <w:rPr>
              <w:rFonts w:ascii="Times New Roman" w:eastAsia="Gungsuh" w:hAnsi="Times New Roman" w:cs="Times New Roman"/>
              <w:sz w:val="28"/>
              <w:szCs w:val="28"/>
            </w:rPr>
            <w:t>）</w:t>
          </w:r>
          <w:r w:rsidR="00C7104D" w:rsidRPr="00E619EB">
            <w:rPr>
              <w:rFonts w:ascii="Times New Roman" w:eastAsia="Gungsuh" w:hAnsi="Times New Roman" w:cs="Times New Roman"/>
              <w:sz w:val="28"/>
              <w:szCs w:val="28"/>
            </w:rPr>
            <w:t xml:space="preserve"> поделилась опытом обучения взрослых и школьников удаленно с использованием бесплатного </w:t>
          </w:r>
          <w:proofErr w:type="spellStart"/>
          <w:r w:rsidR="00C7104D" w:rsidRPr="00E619EB">
            <w:rPr>
              <w:rFonts w:ascii="Times New Roman" w:eastAsia="Gungsuh" w:hAnsi="Times New Roman" w:cs="Times New Roman"/>
              <w:sz w:val="28"/>
              <w:szCs w:val="28"/>
            </w:rPr>
            <w:t>проприетарного</w:t>
          </w:r>
          <w:proofErr w:type="spellEnd"/>
          <w:r w:rsidR="00C7104D" w:rsidRPr="00E619EB">
            <w:rPr>
              <w:rFonts w:ascii="Times New Roman" w:eastAsia="Gungsuh" w:hAnsi="Times New Roman" w:cs="Times New Roman"/>
              <w:sz w:val="28"/>
              <w:szCs w:val="28"/>
            </w:rPr>
            <w:t xml:space="preserve"> программного обеспечения </w:t>
          </w:r>
          <w:proofErr w:type="spellStart"/>
          <w:r w:rsidR="00C7104D" w:rsidRPr="00E619EB">
            <w:rPr>
              <w:rFonts w:ascii="Times New Roman" w:eastAsia="Gungsuh" w:hAnsi="Times New Roman" w:cs="Times New Roman"/>
              <w:sz w:val="28"/>
              <w:szCs w:val="28"/>
            </w:rPr>
            <w:t>Скайп</w:t>
          </w:r>
          <w:proofErr w:type="spellEnd"/>
          <w:r w:rsidR="00C7104D" w:rsidRPr="00E619EB">
            <w:rPr>
              <w:rFonts w:ascii="Times New Roman" w:eastAsia="Gungsuh" w:hAnsi="Times New Roman" w:cs="Times New Roman"/>
              <w:sz w:val="28"/>
              <w:szCs w:val="28"/>
            </w:rPr>
            <w:t>.</w:t>
          </w:r>
          <w:proofErr w:type="gramEnd"/>
          <w:r w:rsidR="00C7104D" w:rsidRPr="00E619EB">
            <w:rPr>
              <w:rFonts w:ascii="Times New Roman" w:eastAsia="Gungsuh" w:hAnsi="Times New Roman" w:cs="Times New Roman"/>
              <w:sz w:val="28"/>
              <w:szCs w:val="28"/>
            </w:rPr>
            <w:t xml:space="preserve"> Были продемонстрированы </w:t>
          </w:r>
          <w:proofErr w:type="gramStart"/>
          <w:r w:rsidR="00C7104D" w:rsidRPr="00E619EB">
            <w:rPr>
              <w:rFonts w:ascii="Times New Roman" w:eastAsia="Gungsuh" w:hAnsi="Times New Roman" w:cs="Times New Roman"/>
              <w:sz w:val="28"/>
              <w:szCs w:val="28"/>
            </w:rPr>
            <w:t>видео записи</w:t>
          </w:r>
          <w:proofErr w:type="gramEnd"/>
          <w:r w:rsidR="00C7104D" w:rsidRPr="00E619EB">
            <w:rPr>
              <w:rFonts w:ascii="Times New Roman" w:eastAsia="Gungsuh" w:hAnsi="Times New Roman" w:cs="Times New Roman"/>
              <w:sz w:val="28"/>
              <w:szCs w:val="28"/>
            </w:rPr>
            <w:t xml:space="preserve"> отдельных элементов урока и отмечены наиболее интересные задания, способствующие развитию языковых и речевых компетенций.</w:t>
          </w:r>
        </w:sdtContent>
      </w:sdt>
    </w:p>
    <w:p w14:paraId="00000014" w14:textId="77777777" w:rsidR="00FB23D4" w:rsidRPr="00E619EB" w:rsidRDefault="00FB23D4" w:rsidP="00E619EB">
      <w:pPr>
        <w:spacing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00000015" w14:textId="77777777" w:rsidR="00FB23D4" w:rsidRPr="00E619EB" w:rsidRDefault="00C7104D" w:rsidP="00E619EB">
      <w:pPr>
        <w:numPr>
          <w:ilvl w:val="0"/>
          <w:numId w:val="1"/>
        </w:num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619EB">
        <w:rPr>
          <w:rFonts w:ascii="Times New Roman" w:eastAsia="Times New Roman" w:hAnsi="Times New Roman" w:cs="Times New Roman"/>
          <w:sz w:val="28"/>
          <w:szCs w:val="28"/>
        </w:rPr>
        <w:t>Кожелева</w:t>
      </w:r>
      <w:proofErr w:type="spellEnd"/>
      <w:r w:rsidRPr="00E619EB">
        <w:rPr>
          <w:rFonts w:ascii="Times New Roman" w:eastAsia="Times New Roman" w:hAnsi="Times New Roman" w:cs="Times New Roman"/>
          <w:sz w:val="28"/>
          <w:szCs w:val="28"/>
        </w:rPr>
        <w:t xml:space="preserve"> А.М., преподаватель Гуманитарно-технического колледжа МУЦА, поделилась авторскими наработками и концепциями преподавания английского языка дистанционно и возможностями применения онлайн ресурсов в преподавании английского языка. В своей презентации автор представил систему методов и приемов обучения и воспитания, основанных на когнитивных эмоциях. На материале разнообразных игр участникам мероприятия было продемонстрировано несколько элементов вовлечения учащихся в урок, а также предложено несколько интерактивных конкурсов.</w:t>
      </w:r>
    </w:p>
    <w:p w14:paraId="00000016" w14:textId="77777777" w:rsidR="00FB23D4" w:rsidRPr="00E619EB" w:rsidRDefault="00FB23D4" w:rsidP="00E619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7" w14:textId="77777777" w:rsidR="00FB23D4" w:rsidRPr="00E619EB" w:rsidRDefault="00C7104D" w:rsidP="00E619EB">
      <w:pPr>
        <w:numPr>
          <w:ilvl w:val="0"/>
          <w:numId w:val="1"/>
        </w:num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9EB">
        <w:rPr>
          <w:rFonts w:ascii="Times New Roman" w:eastAsia="Times New Roman" w:hAnsi="Times New Roman" w:cs="Times New Roman"/>
          <w:sz w:val="28"/>
          <w:szCs w:val="28"/>
        </w:rPr>
        <w:t xml:space="preserve">Студентки 3 курса направления «Лингвистика. Английский язык» </w:t>
      </w:r>
      <w:proofErr w:type="spellStart"/>
      <w:r w:rsidRPr="00E619EB">
        <w:rPr>
          <w:rFonts w:ascii="Times New Roman" w:eastAsia="Times New Roman" w:hAnsi="Times New Roman" w:cs="Times New Roman"/>
          <w:sz w:val="28"/>
          <w:szCs w:val="28"/>
        </w:rPr>
        <w:t>Тобушева</w:t>
      </w:r>
      <w:proofErr w:type="spellEnd"/>
      <w:r w:rsidRPr="00E619EB">
        <w:rPr>
          <w:rFonts w:ascii="Times New Roman" w:eastAsia="Times New Roman" w:hAnsi="Times New Roman" w:cs="Times New Roman"/>
          <w:sz w:val="28"/>
          <w:szCs w:val="28"/>
        </w:rPr>
        <w:t xml:space="preserve"> А. и </w:t>
      </w:r>
      <w:proofErr w:type="spellStart"/>
      <w:r w:rsidRPr="00E619EB">
        <w:rPr>
          <w:rFonts w:ascii="Times New Roman" w:eastAsia="Times New Roman" w:hAnsi="Times New Roman" w:cs="Times New Roman"/>
          <w:sz w:val="28"/>
          <w:szCs w:val="28"/>
        </w:rPr>
        <w:t>Темирбекова</w:t>
      </w:r>
      <w:proofErr w:type="spellEnd"/>
      <w:r w:rsidRPr="00E619EB">
        <w:rPr>
          <w:rFonts w:ascii="Times New Roman" w:eastAsia="Times New Roman" w:hAnsi="Times New Roman" w:cs="Times New Roman"/>
          <w:sz w:val="28"/>
          <w:szCs w:val="28"/>
        </w:rPr>
        <w:t xml:space="preserve"> А. поделились своим опытом обучения учащихся онлайн, результатами проведенных исследований в ходе работы над курсовыми работами на смежную тему. Данная презентация вызвала большой интерес, ввиду того, что докладчики, будучи студентами, на себе которые на себе испытали плюсы и минусы онлайн обучения и сделали свои выводы. </w:t>
      </w:r>
    </w:p>
    <w:p w14:paraId="00000018" w14:textId="77777777" w:rsidR="00FB23D4" w:rsidRPr="00E619EB" w:rsidRDefault="00FB23D4" w:rsidP="00E619EB">
      <w:pPr>
        <w:spacing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77777777" w:rsidR="00FB23D4" w:rsidRPr="00E619EB" w:rsidRDefault="00FB23D4" w:rsidP="00E619EB">
      <w:pPr>
        <w:spacing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77777777" w:rsidR="00FB23D4" w:rsidRPr="00E619EB" w:rsidRDefault="00FB23D4" w:rsidP="00E619EB">
      <w:pPr>
        <w:spacing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0000001B" w14:textId="77777777" w:rsidR="00FB23D4" w:rsidRPr="00E619EB" w:rsidRDefault="00FB23D4" w:rsidP="00E619EB">
      <w:pPr>
        <w:spacing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0000001C" w14:textId="77777777" w:rsidR="00FB23D4" w:rsidRPr="00E619EB" w:rsidRDefault="00C7104D" w:rsidP="00E619EB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9E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 результатам круглого стола организовано сотрудничество с РАЙОО г. Токмок, планируется организация курсов повышения квалификации по методике преподавания иностранного языка. </w:t>
      </w:r>
    </w:p>
    <w:sectPr w:rsidR="00FB23D4" w:rsidRPr="00E619EB">
      <w:pgSz w:w="11900" w:h="16840"/>
      <w:pgMar w:top="911" w:right="1120" w:bottom="1440" w:left="11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F56B2"/>
    <w:multiLevelType w:val="multilevel"/>
    <w:tmpl w:val="6C80E2A4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">
    <w:nsid w:val="3A28611F"/>
    <w:multiLevelType w:val="multilevel"/>
    <w:tmpl w:val="3C10C00E"/>
    <w:lvl w:ilvl="0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FB23D4"/>
    <w:rsid w:val="00C7104D"/>
    <w:rsid w:val="00E619EB"/>
    <w:rsid w:val="00FB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pPr>
      <w:ind w:left="708"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C710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104D"/>
    <w:rPr>
      <w:rFonts w:ascii="Tahoma" w:hAnsi="Tahoma" w:cs="Tahoma"/>
      <w:position w:val="-1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pPr>
      <w:ind w:left="708"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C710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104D"/>
    <w:rPr>
      <w:rFonts w:ascii="Tahoma" w:hAnsi="Tahoma" w:cs="Tahoma"/>
      <w:position w:val="-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GTPGvY83HO2AxxxTYuTcHRjeUg==">AMUW2mVL4moMtf0kjkX//OrDLrFe+jIOAnjlObvB+gaNP/fgmGR4WN+k7VaVlBz8A3GcHG50g/Jl3l0v4pybuNbiy0IYQ8SvKQd6DXKMUEDF4vHsjUgA0DdNZ+WQEA8tdsWBUvIQQg07AItKV/gaCl9jNb1fj1IEX9olxhJv4xCDSxBd642jJMVPOGw5Lt7npiVoa/1AEIJ8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29</vt:i4>
      </vt:variant>
    </vt:vector>
  </HeadingPairs>
  <TitlesOfParts>
    <vt:vector size="30" baseType="lpstr">
      <vt:lpstr/>
      <vt:lpstr>Отчет о проведении круглого стола </vt:lpstr>
      <vt:lpstr>Во время ПАНДЕМИИ  </vt:lpstr>
      <vt:lpstr/>
      <vt:lpstr/>
      <vt:lpstr>15 марта 2021 года в стенах Международного университета в Центральной Азии проше</vt:lpstr>
      <vt:lpstr/>
      <vt:lpstr>Цель и задачи проведения научного собрания:</vt:lpstr>
      <vt:lpstr/>
      <vt:lpstr>Цели: обсуждение актуальных проблем и перспектив преподавания английского языка </vt:lpstr>
      <vt:lpstr>Задачи: </vt:lpstr>
      <vt:lpstr>Определение актуальных проблем вуза и школы в области методики преподавания инос</vt:lpstr>
      <vt:lpstr>Анализ возможностей образовательных педагогических технологий в решении проблем </vt:lpstr>
      <vt:lpstr>Обмен научным и практическим опытом в области преподавания английского языка и и</vt:lpstr>
      <vt:lpstr>Разработка перспективных решений по использованию инновационных методов преподав</vt:lpstr>
      <vt:lpstr/>
      <vt:lpstr>Пленарное заседание</vt:lpstr>
      <vt:lpstr/>
      <vt:lpstr>Бриколт Д., профессор университета Норс Парк (г. Чикаго, США) - О специфике испо</vt:lpstr>
      <vt:lpstr/>
      <vt:lpstr>&lt;Юсупова Лола, преподаватель языковой школы «Англия» (г. Томск, Россия） поделила</vt:lpstr>
      <vt:lpstr/>
      <vt:lpstr>Кожелева А.М., преподаватель Гуманитарно-технического колледжа МУЦА, поделилась </vt:lpstr>
      <vt:lpstr/>
      <vt:lpstr>Студентки 3 курса направления «Лингвистика. Английский язык» Тобушева А. и Темир</vt:lpstr>
      <vt:lpstr/>
      <vt:lpstr/>
      <vt:lpstr/>
      <vt:lpstr/>
      <vt:lpstr>По результатам круглого стола организовано сотрудничество с РАЙОО г. Токмок, пла</vt:lpstr>
    </vt:vector>
  </TitlesOfParts>
  <Company>SPecialiST RePack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dcterms:created xsi:type="dcterms:W3CDTF">2024-03-25T19:07:00Z</dcterms:created>
  <dcterms:modified xsi:type="dcterms:W3CDTF">2024-03-25T19:07:00Z</dcterms:modified>
</cp:coreProperties>
</file>